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B0F8" w14:textId="77777777" w:rsidR="009B4E3E" w:rsidRPr="0006556F" w:rsidRDefault="009B4E3E" w:rsidP="00B004CA">
      <w:pPr>
        <w:spacing w:after="0" w:line="360" w:lineRule="auto"/>
        <w:jc w:val="both"/>
        <w:rPr>
          <w:rFonts w:asciiTheme="minorHAnsi" w:hAnsiTheme="minorHAnsi" w:cstheme="minorHAnsi"/>
          <w:b/>
          <w:sz w:val="24"/>
          <w:szCs w:val="24"/>
          <w:lang w:val="en-US"/>
        </w:rPr>
      </w:pPr>
      <w:r w:rsidRPr="0006556F">
        <w:rPr>
          <w:rFonts w:asciiTheme="minorHAnsi" w:hAnsiTheme="minorHAnsi" w:cstheme="minorHAnsi"/>
          <w:b/>
          <w:sz w:val="24"/>
          <w:szCs w:val="24"/>
        </w:rPr>
        <w:t>Project Summary for EPUAP website</w:t>
      </w:r>
    </w:p>
    <w:p w14:paraId="12CDDA63" w14:textId="77777777" w:rsidR="009B4E3E" w:rsidRPr="0006556F" w:rsidRDefault="009B4E3E" w:rsidP="00B004CA">
      <w:pPr>
        <w:spacing w:after="0" w:line="360" w:lineRule="auto"/>
        <w:jc w:val="both"/>
        <w:rPr>
          <w:rFonts w:asciiTheme="minorHAnsi" w:hAnsiTheme="minorHAnsi" w:cstheme="minorHAnsi"/>
          <w:b/>
          <w:sz w:val="24"/>
          <w:szCs w:val="24"/>
          <w:lang w:val="en-US"/>
        </w:rPr>
      </w:pPr>
    </w:p>
    <w:p w14:paraId="7E3FB598" w14:textId="5A1B1D57" w:rsidR="009B4E3E" w:rsidRPr="0006556F" w:rsidRDefault="009B4E3E" w:rsidP="00B004CA">
      <w:pPr>
        <w:spacing w:after="0" w:line="360" w:lineRule="auto"/>
        <w:jc w:val="both"/>
        <w:rPr>
          <w:rFonts w:asciiTheme="minorHAnsi" w:hAnsiTheme="minorHAnsi" w:cstheme="minorHAnsi"/>
          <w:sz w:val="24"/>
          <w:szCs w:val="24"/>
          <w:lang w:val="en-US"/>
        </w:rPr>
      </w:pPr>
      <w:r w:rsidRPr="0006556F">
        <w:rPr>
          <w:rFonts w:asciiTheme="minorHAnsi" w:hAnsiTheme="minorHAnsi" w:cstheme="minorHAnsi"/>
          <w:b/>
          <w:sz w:val="24"/>
          <w:szCs w:val="24"/>
          <w:lang w:val="en-US"/>
        </w:rPr>
        <w:t xml:space="preserve">Project Title:  </w:t>
      </w:r>
      <w:r w:rsidR="00057A68" w:rsidRPr="0006556F">
        <w:rPr>
          <w:rFonts w:asciiTheme="minorHAnsi" w:hAnsiTheme="minorHAnsi" w:cstheme="minorHAnsi"/>
          <w:sz w:val="24"/>
          <w:szCs w:val="24"/>
        </w:rPr>
        <w:t>Advancing Equitable Pressure Ulcer Prevention: Investigating the Variability in Responses to Pressure and Shear, Depending on Skin Tone, Using Sub-Epidermal Moisture Assessment and Chroma Meter &amp; Spectrophotometer Analysis</w:t>
      </w:r>
    </w:p>
    <w:p w14:paraId="6D2679CF" w14:textId="77777777" w:rsidR="009B4E3E" w:rsidRPr="0006556F" w:rsidRDefault="009B4E3E" w:rsidP="00B004CA">
      <w:pPr>
        <w:spacing w:after="0" w:line="360" w:lineRule="auto"/>
        <w:jc w:val="both"/>
        <w:rPr>
          <w:rFonts w:asciiTheme="minorHAnsi" w:hAnsiTheme="minorHAnsi" w:cstheme="minorHAnsi"/>
          <w:b/>
          <w:sz w:val="24"/>
          <w:szCs w:val="24"/>
          <w:lang w:val="en-US"/>
        </w:rPr>
      </w:pPr>
    </w:p>
    <w:p w14:paraId="781BE21F" w14:textId="21976D8C" w:rsidR="009B4E3E" w:rsidRPr="0006556F" w:rsidRDefault="009B4E3E" w:rsidP="00B004CA">
      <w:pPr>
        <w:spacing w:after="0" w:line="360" w:lineRule="auto"/>
        <w:jc w:val="both"/>
        <w:rPr>
          <w:rFonts w:asciiTheme="minorHAnsi" w:hAnsiTheme="minorHAnsi" w:cstheme="minorHAnsi"/>
          <w:sz w:val="24"/>
          <w:szCs w:val="24"/>
          <w:lang w:val="en-US"/>
        </w:rPr>
      </w:pPr>
      <w:r w:rsidRPr="0006556F">
        <w:rPr>
          <w:rFonts w:asciiTheme="minorHAnsi" w:hAnsiTheme="minorHAnsi" w:cstheme="minorHAnsi"/>
          <w:b/>
          <w:sz w:val="24"/>
          <w:szCs w:val="24"/>
          <w:lang w:val="en-US"/>
        </w:rPr>
        <w:t xml:space="preserve">Project Team:  </w:t>
      </w:r>
      <w:r w:rsidR="00F96DE8" w:rsidRPr="0006556F">
        <w:rPr>
          <w:rFonts w:asciiTheme="minorHAnsi" w:hAnsiTheme="minorHAnsi" w:cstheme="minorHAnsi"/>
          <w:sz w:val="24"/>
          <w:szCs w:val="24"/>
        </w:rPr>
        <w:t>Dr. Pinar Avsar</w:t>
      </w:r>
      <w:r w:rsidR="00F96DE8" w:rsidRPr="0006556F">
        <w:rPr>
          <w:rFonts w:asciiTheme="minorHAnsi" w:hAnsiTheme="minorHAnsi" w:cstheme="minorHAnsi"/>
          <w:sz w:val="24"/>
          <w:szCs w:val="24"/>
        </w:rPr>
        <w:t xml:space="preserve">, </w:t>
      </w:r>
      <w:r w:rsidR="00F96DE8" w:rsidRPr="0006556F">
        <w:rPr>
          <w:rFonts w:asciiTheme="minorHAnsi" w:hAnsiTheme="minorHAnsi" w:cstheme="minorHAnsi"/>
          <w:sz w:val="24"/>
          <w:szCs w:val="24"/>
        </w:rPr>
        <w:t>Prof. Zena Moore</w:t>
      </w:r>
      <w:r w:rsidR="00F96DE8" w:rsidRPr="0006556F">
        <w:rPr>
          <w:rFonts w:asciiTheme="minorHAnsi" w:hAnsiTheme="minorHAnsi" w:cstheme="minorHAnsi"/>
          <w:sz w:val="24"/>
          <w:szCs w:val="24"/>
        </w:rPr>
        <w:t>, Prof. Tom O`Connor, Prof. Declan Patton, Dr. Hannah Wilson</w:t>
      </w:r>
    </w:p>
    <w:p w14:paraId="60BEBD11" w14:textId="77777777" w:rsidR="009B4E3E" w:rsidRPr="0006556F" w:rsidRDefault="009B4E3E" w:rsidP="00B004CA">
      <w:pPr>
        <w:spacing w:after="0" w:line="360" w:lineRule="auto"/>
        <w:jc w:val="both"/>
        <w:rPr>
          <w:rFonts w:asciiTheme="minorHAnsi" w:hAnsiTheme="minorHAnsi" w:cstheme="minorHAnsi"/>
          <w:b/>
          <w:sz w:val="24"/>
          <w:szCs w:val="24"/>
          <w:lang w:val="en-US"/>
        </w:rPr>
      </w:pPr>
    </w:p>
    <w:p w14:paraId="02F25FAE" w14:textId="1EE60540" w:rsidR="009B4E3E" w:rsidRPr="0006556F" w:rsidRDefault="009B4E3E" w:rsidP="00B004CA">
      <w:pPr>
        <w:spacing w:after="0" w:line="360" w:lineRule="auto"/>
        <w:jc w:val="both"/>
        <w:rPr>
          <w:rFonts w:asciiTheme="minorHAnsi" w:hAnsiTheme="minorHAnsi" w:cstheme="minorHAnsi"/>
          <w:bCs/>
          <w:sz w:val="24"/>
          <w:szCs w:val="24"/>
          <w:lang w:val="en-US"/>
        </w:rPr>
      </w:pPr>
      <w:r w:rsidRPr="0006556F">
        <w:rPr>
          <w:rFonts w:asciiTheme="minorHAnsi" w:hAnsiTheme="minorHAnsi" w:cstheme="minorHAnsi"/>
          <w:b/>
          <w:sz w:val="24"/>
          <w:szCs w:val="24"/>
          <w:lang w:val="en-US"/>
        </w:rPr>
        <w:t>Project Focus:</w:t>
      </w:r>
      <w:r w:rsidR="00B460AE" w:rsidRPr="0006556F">
        <w:rPr>
          <w:rFonts w:asciiTheme="minorHAnsi" w:hAnsiTheme="minorHAnsi" w:cstheme="minorHAnsi"/>
          <w:b/>
          <w:sz w:val="24"/>
          <w:szCs w:val="24"/>
          <w:lang w:val="en-US"/>
        </w:rPr>
        <w:t xml:space="preserve"> </w:t>
      </w:r>
      <w:r w:rsidR="00B460AE" w:rsidRPr="0006556F">
        <w:rPr>
          <w:rFonts w:asciiTheme="minorHAnsi" w:hAnsiTheme="minorHAnsi" w:cstheme="minorHAnsi"/>
          <w:bCs/>
          <w:sz w:val="24"/>
          <w:szCs w:val="24"/>
          <w:lang w:val="en-US"/>
        </w:rPr>
        <w:t>To explore how skin tone variability affects physiological response to pressure and shear in surgical patients, using a combination of SEM (sub-epidermal moisture) assessment and objective skin tone measurement tools (Chroma Meter and Spectrophotometer). The ultimate goal is to inform more equitable pressure ulcer (PU) prevention strategies.</w:t>
      </w:r>
    </w:p>
    <w:p w14:paraId="274D5454" w14:textId="77777777" w:rsidR="009B4E3E" w:rsidRPr="0006556F" w:rsidRDefault="009B4E3E" w:rsidP="00B004CA">
      <w:pPr>
        <w:spacing w:after="0" w:line="360" w:lineRule="auto"/>
        <w:jc w:val="both"/>
        <w:rPr>
          <w:rFonts w:asciiTheme="minorHAnsi" w:hAnsiTheme="minorHAnsi" w:cstheme="minorHAnsi"/>
          <w:sz w:val="24"/>
          <w:szCs w:val="24"/>
          <w:lang w:val="en-US"/>
        </w:rPr>
      </w:pPr>
    </w:p>
    <w:p w14:paraId="5CA8E43F" w14:textId="2D5C7E3C" w:rsidR="009B4E3E" w:rsidRPr="0006556F" w:rsidRDefault="009B4E3E" w:rsidP="00B004CA">
      <w:pPr>
        <w:spacing w:after="0" w:line="360" w:lineRule="auto"/>
        <w:jc w:val="both"/>
        <w:rPr>
          <w:rFonts w:asciiTheme="minorHAnsi" w:hAnsiTheme="minorHAnsi" w:cstheme="minorHAnsi"/>
          <w:sz w:val="24"/>
          <w:szCs w:val="24"/>
          <w:lang w:val="en-US"/>
        </w:rPr>
      </w:pPr>
      <w:r w:rsidRPr="0006556F">
        <w:rPr>
          <w:rFonts w:asciiTheme="minorHAnsi" w:hAnsiTheme="minorHAnsi" w:cstheme="minorHAnsi"/>
          <w:b/>
          <w:sz w:val="24"/>
          <w:szCs w:val="24"/>
          <w:lang w:val="en-US"/>
        </w:rPr>
        <w:t>Introduction:</w:t>
      </w:r>
      <w:r w:rsidRPr="0006556F">
        <w:rPr>
          <w:rFonts w:asciiTheme="minorHAnsi" w:hAnsiTheme="minorHAnsi" w:cstheme="minorHAnsi"/>
          <w:sz w:val="24"/>
          <w:szCs w:val="24"/>
          <w:lang w:val="en-US"/>
        </w:rPr>
        <w:t xml:space="preserve"> </w:t>
      </w:r>
      <w:r w:rsidR="000A3EA7" w:rsidRPr="0006556F">
        <w:rPr>
          <w:rFonts w:asciiTheme="minorHAnsi" w:hAnsiTheme="minorHAnsi" w:cstheme="minorHAnsi"/>
          <w:sz w:val="24"/>
          <w:szCs w:val="24"/>
        </w:rPr>
        <w:t>Pressure ulcers (PUs) remain a significant healthcare challenge with diagnostic disparities linked to skin tone</w:t>
      </w:r>
      <w:r w:rsidR="00925B49" w:rsidRPr="0006556F">
        <w:rPr>
          <w:rFonts w:asciiTheme="minorHAnsi" w:hAnsiTheme="minorHAnsi" w:cstheme="minorHAnsi"/>
          <w:sz w:val="24"/>
          <w:szCs w:val="24"/>
          <w:vertAlign w:val="superscript"/>
        </w:rPr>
        <w:t>1</w:t>
      </w:r>
      <w:r w:rsidR="000A3EA7" w:rsidRPr="0006556F">
        <w:rPr>
          <w:rFonts w:asciiTheme="minorHAnsi" w:hAnsiTheme="minorHAnsi" w:cstheme="minorHAnsi"/>
          <w:sz w:val="24"/>
          <w:szCs w:val="24"/>
        </w:rPr>
        <w:t>. Most early detection tools and protocols are validated primarily on light skin tones, potentially missing early signs in individuals with darker skin</w:t>
      </w:r>
      <w:r w:rsidR="00925B49" w:rsidRPr="0006556F">
        <w:rPr>
          <w:rFonts w:asciiTheme="minorHAnsi" w:hAnsiTheme="minorHAnsi" w:cstheme="minorHAnsi"/>
          <w:sz w:val="24"/>
          <w:szCs w:val="24"/>
          <w:vertAlign w:val="superscript"/>
        </w:rPr>
        <w:t>2,3</w:t>
      </w:r>
      <w:r w:rsidR="000A3EA7" w:rsidRPr="0006556F">
        <w:rPr>
          <w:rFonts w:asciiTheme="minorHAnsi" w:hAnsiTheme="minorHAnsi" w:cstheme="minorHAnsi"/>
          <w:sz w:val="24"/>
          <w:szCs w:val="24"/>
        </w:rPr>
        <w:t>. This project addresses the gap by investigating physiological differences in skin response based on tone, using precise, objective instruments. By doing so, we aim to advance equitable care and improve outcomes in PU prevention.</w:t>
      </w:r>
    </w:p>
    <w:p w14:paraId="50182120" w14:textId="796AE199" w:rsidR="009B4E3E" w:rsidRPr="0006556F" w:rsidRDefault="009B4E3E" w:rsidP="00B004CA">
      <w:pPr>
        <w:spacing w:after="0" w:line="360" w:lineRule="auto"/>
        <w:jc w:val="both"/>
        <w:rPr>
          <w:rFonts w:asciiTheme="minorHAnsi" w:eastAsia="Times New Roman" w:hAnsiTheme="minorHAnsi" w:cstheme="minorHAnsi"/>
          <w:bCs/>
          <w:sz w:val="24"/>
          <w:szCs w:val="24"/>
          <w:lang w:val="en-US" w:bidi="he-IL"/>
        </w:rPr>
      </w:pPr>
      <w:r w:rsidRPr="0006556F">
        <w:rPr>
          <w:rFonts w:asciiTheme="minorHAnsi" w:eastAsia="Times New Roman" w:hAnsiTheme="minorHAnsi" w:cstheme="minorHAnsi"/>
          <w:bCs/>
          <w:sz w:val="24"/>
          <w:szCs w:val="24"/>
          <w:lang w:val="en-US" w:bidi="he-IL"/>
        </w:rPr>
        <w:tab/>
        <w:t xml:space="preserve"> </w:t>
      </w:r>
    </w:p>
    <w:p w14:paraId="7D6C5E52" w14:textId="77777777" w:rsidR="005576F0" w:rsidRDefault="009B4E3E" w:rsidP="00B004CA">
      <w:pPr>
        <w:pStyle w:val="NormalWeb"/>
        <w:spacing w:before="0" w:beforeAutospacing="0" w:after="0" w:afterAutospacing="0" w:line="360" w:lineRule="auto"/>
        <w:jc w:val="both"/>
        <w:rPr>
          <w:rFonts w:asciiTheme="minorHAnsi" w:hAnsiTheme="minorHAnsi" w:cstheme="minorHAnsi"/>
        </w:rPr>
      </w:pPr>
      <w:r w:rsidRPr="0006556F">
        <w:rPr>
          <w:rFonts w:asciiTheme="minorHAnsi" w:hAnsiTheme="minorHAnsi" w:cstheme="minorHAnsi"/>
          <w:b/>
          <w:lang w:val="en-US"/>
        </w:rPr>
        <w:t xml:space="preserve">Project Aim: </w:t>
      </w:r>
      <w:r w:rsidR="005576F0" w:rsidRPr="0006556F">
        <w:rPr>
          <w:rFonts w:asciiTheme="minorHAnsi" w:hAnsiTheme="minorHAnsi" w:cstheme="minorHAnsi"/>
        </w:rPr>
        <w:t>To investigate the impact of skin tone variability on injury response to pressure and shear using SEM assessment, Chroma Meter, and Spectrophotometer analysis in a diverse cohort of surgical patients.</w:t>
      </w:r>
    </w:p>
    <w:p w14:paraId="4445DB19" w14:textId="77777777" w:rsidR="00B004CA" w:rsidRPr="0006556F" w:rsidRDefault="00B004CA" w:rsidP="00B004CA">
      <w:pPr>
        <w:pStyle w:val="NormalWeb"/>
        <w:spacing w:before="0" w:beforeAutospacing="0" w:after="0" w:afterAutospacing="0" w:line="360" w:lineRule="auto"/>
        <w:jc w:val="both"/>
        <w:rPr>
          <w:rFonts w:asciiTheme="minorHAnsi" w:hAnsiTheme="minorHAnsi" w:cstheme="minorHAnsi"/>
        </w:rPr>
      </w:pPr>
    </w:p>
    <w:p w14:paraId="416B72C4" w14:textId="77777777" w:rsidR="005576F0" w:rsidRPr="0006556F" w:rsidRDefault="005576F0" w:rsidP="00B004CA">
      <w:pPr>
        <w:pStyle w:val="NormalWeb"/>
        <w:spacing w:before="0" w:beforeAutospacing="0" w:after="0" w:afterAutospacing="0" w:line="360" w:lineRule="auto"/>
        <w:jc w:val="both"/>
        <w:rPr>
          <w:rFonts w:asciiTheme="minorHAnsi" w:hAnsiTheme="minorHAnsi" w:cstheme="minorHAnsi"/>
        </w:rPr>
      </w:pPr>
      <w:r w:rsidRPr="0006556F">
        <w:rPr>
          <w:rStyle w:val="Strong"/>
          <w:rFonts w:asciiTheme="minorHAnsi" w:hAnsiTheme="minorHAnsi" w:cstheme="minorHAnsi"/>
        </w:rPr>
        <w:t>Primary Objective:</w:t>
      </w:r>
    </w:p>
    <w:p w14:paraId="521E9029" w14:textId="77777777" w:rsidR="005576F0" w:rsidRDefault="005576F0" w:rsidP="00B004CA">
      <w:pPr>
        <w:pStyle w:val="NormalWeb"/>
        <w:numPr>
          <w:ilvl w:val="0"/>
          <w:numId w:val="4"/>
        </w:numPr>
        <w:spacing w:before="0" w:beforeAutospacing="0" w:after="0" w:afterAutospacing="0" w:line="360" w:lineRule="auto"/>
        <w:jc w:val="both"/>
        <w:rPr>
          <w:rFonts w:asciiTheme="minorHAnsi" w:hAnsiTheme="minorHAnsi" w:cstheme="minorHAnsi"/>
        </w:rPr>
      </w:pPr>
      <w:r w:rsidRPr="0006556F">
        <w:rPr>
          <w:rFonts w:asciiTheme="minorHAnsi" w:hAnsiTheme="minorHAnsi" w:cstheme="minorHAnsi"/>
        </w:rPr>
        <w:t>Assess injury response to pressure and shear across skin tones using SEM, Chroma Meter, and Spectrophotometer.</w:t>
      </w:r>
    </w:p>
    <w:p w14:paraId="067B0899" w14:textId="77777777" w:rsidR="00B004CA" w:rsidRDefault="00B004CA" w:rsidP="00B004CA">
      <w:pPr>
        <w:pStyle w:val="NormalWeb"/>
        <w:spacing w:before="0" w:beforeAutospacing="0" w:after="0" w:afterAutospacing="0" w:line="360" w:lineRule="auto"/>
        <w:jc w:val="both"/>
        <w:rPr>
          <w:rFonts w:asciiTheme="minorHAnsi" w:hAnsiTheme="minorHAnsi" w:cstheme="minorHAnsi"/>
        </w:rPr>
      </w:pPr>
    </w:p>
    <w:p w14:paraId="23F7BB2B" w14:textId="77777777" w:rsidR="00B004CA" w:rsidRPr="0006556F" w:rsidRDefault="00B004CA" w:rsidP="00B004CA">
      <w:pPr>
        <w:pStyle w:val="NormalWeb"/>
        <w:spacing w:before="0" w:beforeAutospacing="0" w:after="0" w:afterAutospacing="0" w:line="360" w:lineRule="auto"/>
        <w:jc w:val="both"/>
        <w:rPr>
          <w:rFonts w:asciiTheme="minorHAnsi" w:hAnsiTheme="minorHAnsi" w:cstheme="minorHAnsi"/>
        </w:rPr>
      </w:pPr>
    </w:p>
    <w:p w14:paraId="798D4F41" w14:textId="77777777" w:rsidR="005576F0" w:rsidRPr="0006556F" w:rsidRDefault="005576F0" w:rsidP="00B004CA">
      <w:pPr>
        <w:pStyle w:val="NormalWeb"/>
        <w:spacing w:before="0" w:beforeAutospacing="0" w:after="0" w:afterAutospacing="0" w:line="360" w:lineRule="auto"/>
        <w:jc w:val="both"/>
        <w:rPr>
          <w:rFonts w:asciiTheme="minorHAnsi" w:hAnsiTheme="minorHAnsi" w:cstheme="minorHAnsi"/>
        </w:rPr>
      </w:pPr>
      <w:r w:rsidRPr="0006556F">
        <w:rPr>
          <w:rStyle w:val="Strong"/>
          <w:rFonts w:asciiTheme="minorHAnsi" w:hAnsiTheme="minorHAnsi" w:cstheme="minorHAnsi"/>
        </w:rPr>
        <w:t>Secondary Objectives:</w:t>
      </w:r>
    </w:p>
    <w:p w14:paraId="3D267310" w14:textId="77777777" w:rsidR="005576F0" w:rsidRPr="0006556F" w:rsidRDefault="005576F0" w:rsidP="00B004CA">
      <w:pPr>
        <w:pStyle w:val="NormalWeb"/>
        <w:numPr>
          <w:ilvl w:val="0"/>
          <w:numId w:val="5"/>
        </w:numPr>
        <w:spacing w:before="0" w:beforeAutospacing="0" w:after="0" w:afterAutospacing="0" w:line="360" w:lineRule="auto"/>
        <w:jc w:val="both"/>
        <w:rPr>
          <w:rFonts w:asciiTheme="minorHAnsi" w:hAnsiTheme="minorHAnsi" w:cstheme="minorHAnsi"/>
        </w:rPr>
      </w:pPr>
      <w:r w:rsidRPr="0006556F">
        <w:rPr>
          <w:rFonts w:asciiTheme="minorHAnsi" w:hAnsiTheme="minorHAnsi" w:cstheme="minorHAnsi"/>
        </w:rPr>
        <w:t>Stratify patients by skin tone using Chroma Meter and Spectrophotometer</w:t>
      </w:r>
    </w:p>
    <w:p w14:paraId="07190FCC" w14:textId="77777777" w:rsidR="005576F0" w:rsidRPr="0006556F" w:rsidRDefault="005576F0" w:rsidP="00B004CA">
      <w:pPr>
        <w:pStyle w:val="NormalWeb"/>
        <w:numPr>
          <w:ilvl w:val="0"/>
          <w:numId w:val="5"/>
        </w:numPr>
        <w:spacing w:before="0" w:beforeAutospacing="0" w:after="0" w:afterAutospacing="0" w:line="360" w:lineRule="auto"/>
        <w:jc w:val="both"/>
        <w:rPr>
          <w:rFonts w:asciiTheme="minorHAnsi" w:hAnsiTheme="minorHAnsi" w:cstheme="minorHAnsi"/>
        </w:rPr>
      </w:pPr>
      <w:r w:rsidRPr="0006556F">
        <w:rPr>
          <w:rFonts w:asciiTheme="minorHAnsi" w:hAnsiTheme="minorHAnsi" w:cstheme="minorHAnsi"/>
        </w:rPr>
        <w:t>Evaluate SEM variation at PU-prone sites (sacrum and heels)</w:t>
      </w:r>
    </w:p>
    <w:p w14:paraId="677FB68F" w14:textId="77777777" w:rsidR="005576F0" w:rsidRPr="0006556F" w:rsidRDefault="005576F0" w:rsidP="00B004CA">
      <w:pPr>
        <w:pStyle w:val="NormalWeb"/>
        <w:numPr>
          <w:ilvl w:val="0"/>
          <w:numId w:val="5"/>
        </w:numPr>
        <w:spacing w:before="0" w:beforeAutospacing="0" w:after="0" w:afterAutospacing="0" w:line="360" w:lineRule="auto"/>
        <w:jc w:val="both"/>
        <w:rPr>
          <w:rFonts w:asciiTheme="minorHAnsi" w:hAnsiTheme="minorHAnsi" w:cstheme="minorHAnsi"/>
        </w:rPr>
      </w:pPr>
      <w:r w:rsidRPr="0006556F">
        <w:rPr>
          <w:rFonts w:asciiTheme="minorHAnsi" w:hAnsiTheme="minorHAnsi" w:cstheme="minorHAnsi"/>
        </w:rPr>
        <w:t>Compare visual skin assessments with SEM and skin tone data</w:t>
      </w:r>
    </w:p>
    <w:p w14:paraId="298B87A8" w14:textId="77777777" w:rsidR="005576F0" w:rsidRPr="0006556F" w:rsidRDefault="005576F0" w:rsidP="00B004CA">
      <w:pPr>
        <w:pStyle w:val="NormalWeb"/>
        <w:numPr>
          <w:ilvl w:val="0"/>
          <w:numId w:val="5"/>
        </w:numPr>
        <w:spacing w:before="0" w:beforeAutospacing="0" w:after="0" w:afterAutospacing="0" w:line="360" w:lineRule="auto"/>
        <w:jc w:val="both"/>
        <w:rPr>
          <w:rFonts w:asciiTheme="minorHAnsi" w:hAnsiTheme="minorHAnsi" w:cstheme="minorHAnsi"/>
        </w:rPr>
      </w:pPr>
      <w:r w:rsidRPr="0006556F">
        <w:rPr>
          <w:rFonts w:asciiTheme="minorHAnsi" w:hAnsiTheme="minorHAnsi" w:cstheme="minorHAnsi"/>
        </w:rPr>
        <w:t>Make practice recommendations for equitable PU prevention</w:t>
      </w:r>
    </w:p>
    <w:p w14:paraId="046F2F88" w14:textId="77777777" w:rsidR="0050699C" w:rsidRPr="0006556F" w:rsidRDefault="0050699C" w:rsidP="00B004CA">
      <w:pPr>
        <w:spacing w:after="0" w:line="360" w:lineRule="auto"/>
        <w:jc w:val="both"/>
        <w:rPr>
          <w:rFonts w:asciiTheme="minorHAnsi" w:hAnsiTheme="minorHAnsi" w:cstheme="minorHAnsi"/>
          <w:sz w:val="24"/>
          <w:szCs w:val="24"/>
          <w:lang w:val="en-US"/>
        </w:rPr>
      </w:pPr>
    </w:p>
    <w:p w14:paraId="68049466" w14:textId="77777777" w:rsidR="0050699C" w:rsidRPr="0006556F" w:rsidRDefault="009B4E3E" w:rsidP="00B004CA">
      <w:pPr>
        <w:spacing w:after="0" w:line="360" w:lineRule="auto"/>
        <w:jc w:val="both"/>
        <w:rPr>
          <w:rFonts w:asciiTheme="minorHAnsi" w:hAnsiTheme="minorHAnsi" w:cstheme="minorHAnsi"/>
          <w:sz w:val="24"/>
          <w:szCs w:val="24"/>
          <w:lang w:val="en-US"/>
        </w:rPr>
      </w:pPr>
      <w:r w:rsidRPr="0006556F">
        <w:rPr>
          <w:rFonts w:asciiTheme="minorHAnsi" w:hAnsiTheme="minorHAnsi" w:cstheme="minorHAnsi"/>
          <w:b/>
          <w:sz w:val="24"/>
          <w:szCs w:val="24"/>
          <w:lang w:val="en-US"/>
        </w:rPr>
        <w:lastRenderedPageBreak/>
        <w:t>Key Milestones:</w:t>
      </w:r>
      <w:r w:rsidRPr="0006556F">
        <w:rPr>
          <w:rFonts w:asciiTheme="minorHAnsi" w:hAnsiTheme="minorHAnsi" w:cstheme="minorHAnsi"/>
          <w:sz w:val="24"/>
          <w:szCs w:val="24"/>
          <w:lang w:val="en-US"/>
        </w:rPr>
        <w:t xml:space="preserve"> </w:t>
      </w:r>
    </w:p>
    <w:p w14:paraId="2AB70BAB" w14:textId="77777777" w:rsidR="00BB4A66" w:rsidRPr="0006556F" w:rsidRDefault="00BB4A66" w:rsidP="00B004CA">
      <w:pPr>
        <w:spacing w:after="0" w:line="360" w:lineRule="auto"/>
        <w:jc w:val="both"/>
        <w:rPr>
          <w:rFonts w:asciiTheme="minorHAnsi" w:hAnsiTheme="minorHAnsi" w:cstheme="minorHAnsi"/>
          <w:sz w:val="24"/>
          <w:szCs w:val="24"/>
          <w:lang w:val="en-US"/>
        </w:rPr>
      </w:pPr>
    </w:p>
    <w:tbl>
      <w:tblPr>
        <w:tblStyle w:val="TableGrid"/>
        <w:tblW w:w="0" w:type="auto"/>
        <w:tblLook w:val="04A0" w:firstRow="1" w:lastRow="0" w:firstColumn="1" w:lastColumn="0" w:noHBand="0" w:noVBand="1"/>
      </w:tblPr>
      <w:tblGrid>
        <w:gridCol w:w="4814"/>
        <w:gridCol w:w="4814"/>
      </w:tblGrid>
      <w:tr w:rsidR="004C2E8E" w:rsidRPr="0006556F" w14:paraId="53397146" w14:textId="77777777" w:rsidTr="004C2E8E">
        <w:tc>
          <w:tcPr>
            <w:tcW w:w="4814" w:type="dxa"/>
          </w:tcPr>
          <w:p w14:paraId="31C47B8A" w14:textId="16214C79" w:rsidR="004C2E8E" w:rsidRPr="0006556F" w:rsidRDefault="004C2E8E"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b/>
                <w:bCs/>
                <w:sz w:val="24"/>
                <w:szCs w:val="24"/>
                <w:lang w:val="en-IE" w:eastAsia="en-IE"/>
              </w:rPr>
              <w:t>Timeline</w:t>
            </w:r>
          </w:p>
        </w:tc>
        <w:tc>
          <w:tcPr>
            <w:tcW w:w="4814" w:type="dxa"/>
          </w:tcPr>
          <w:p w14:paraId="59C41A7F" w14:textId="5D81A99F" w:rsidR="004C2E8E" w:rsidRPr="0006556F" w:rsidRDefault="004C2E8E"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b/>
                <w:bCs/>
                <w:sz w:val="24"/>
                <w:szCs w:val="24"/>
                <w:lang w:val="en-IE" w:eastAsia="en-IE"/>
              </w:rPr>
              <w:t>Milestone</w:t>
            </w:r>
          </w:p>
        </w:tc>
      </w:tr>
      <w:tr w:rsidR="004C2E8E" w:rsidRPr="0006556F" w14:paraId="3883AEC4" w14:textId="77777777" w:rsidTr="004C2E8E">
        <w:tc>
          <w:tcPr>
            <w:tcW w:w="4814" w:type="dxa"/>
          </w:tcPr>
          <w:p w14:paraId="5DBB5CED" w14:textId="09A7A2C0" w:rsidR="004C2E8E" w:rsidRPr="0006556F" w:rsidRDefault="004C2E8E"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Months 1–5</w:t>
            </w:r>
          </w:p>
        </w:tc>
        <w:tc>
          <w:tcPr>
            <w:tcW w:w="4814" w:type="dxa"/>
          </w:tcPr>
          <w:p w14:paraId="77E8C969" w14:textId="1A2BC3EC"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Ethics approval process, study protocol finali</w:t>
            </w:r>
            <w:r w:rsidRPr="0006556F">
              <w:rPr>
                <w:rFonts w:asciiTheme="minorHAnsi" w:eastAsia="Times New Roman" w:hAnsiTheme="minorHAnsi" w:cstheme="minorHAnsi"/>
                <w:sz w:val="24"/>
                <w:szCs w:val="24"/>
                <w:lang w:val="en-IE" w:eastAsia="en-IE"/>
              </w:rPr>
              <w:t>s</w:t>
            </w:r>
            <w:r w:rsidRPr="0050699C">
              <w:rPr>
                <w:rFonts w:asciiTheme="minorHAnsi" w:eastAsia="Times New Roman" w:hAnsiTheme="minorHAnsi" w:cstheme="minorHAnsi"/>
                <w:sz w:val="24"/>
                <w:szCs w:val="24"/>
                <w:lang w:val="en-IE" w:eastAsia="en-IE"/>
              </w:rPr>
              <w:t>ation</w:t>
            </w:r>
          </w:p>
        </w:tc>
      </w:tr>
      <w:tr w:rsidR="004C2E8E" w:rsidRPr="0006556F" w14:paraId="248141F2" w14:textId="77777777" w:rsidTr="004C2E8E">
        <w:tc>
          <w:tcPr>
            <w:tcW w:w="4814" w:type="dxa"/>
          </w:tcPr>
          <w:p w14:paraId="2ED46527" w14:textId="497DDF02"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Months 6–7</w:t>
            </w:r>
          </w:p>
        </w:tc>
        <w:tc>
          <w:tcPr>
            <w:tcW w:w="4814" w:type="dxa"/>
          </w:tcPr>
          <w:p w14:paraId="25395BBE" w14:textId="317DC880"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Training sessions for research staff and calibration of devices</w:t>
            </w:r>
          </w:p>
        </w:tc>
      </w:tr>
      <w:tr w:rsidR="004C2E8E" w:rsidRPr="0006556F" w14:paraId="2952568A" w14:textId="77777777" w:rsidTr="004C2E8E">
        <w:tc>
          <w:tcPr>
            <w:tcW w:w="4814" w:type="dxa"/>
          </w:tcPr>
          <w:p w14:paraId="0DCBA40E" w14:textId="3C7700E8"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Months 8–17</w:t>
            </w:r>
          </w:p>
        </w:tc>
        <w:tc>
          <w:tcPr>
            <w:tcW w:w="4814" w:type="dxa"/>
          </w:tcPr>
          <w:p w14:paraId="586156F8" w14:textId="39CEA8D7"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Participant recruitment, data collection (baseline and postoperative SEM assessments, skin tone measurements)</w:t>
            </w:r>
          </w:p>
        </w:tc>
      </w:tr>
      <w:tr w:rsidR="004C2E8E" w:rsidRPr="0006556F" w14:paraId="7F426506" w14:textId="77777777" w:rsidTr="004C2E8E">
        <w:tc>
          <w:tcPr>
            <w:tcW w:w="4814" w:type="dxa"/>
          </w:tcPr>
          <w:p w14:paraId="56CEBBEE" w14:textId="26AAD5F3"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Months 18–20</w:t>
            </w:r>
          </w:p>
        </w:tc>
        <w:tc>
          <w:tcPr>
            <w:tcW w:w="4814" w:type="dxa"/>
          </w:tcPr>
          <w:p w14:paraId="540C8475" w14:textId="3020A68F"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Data analysis (ANOVA, regression modelling), cross-comparison of assessment methods</w:t>
            </w:r>
          </w:p>
        </w:tc>
      </w:tr>
      <w:tr w:rsidR="004C2E8E" w:rsidRPr="0006556F" w14:paraId="76E8D2CD" w14:textId="77777777" w:rsidTr="004C2E8E">
        <w:tc>
          <w:tcPr>
            <w:tcW w:w="4814" w:type="dxa"/>
          </w:tcPr>
          <w:p w14:paraId="312AA64B" w14:textId="60C3ED9D"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Months 21–22</w:t>
            </w:r>
          </w:p>
        </w:tc>
        <w:tc>
          <w:tcPr>
            <w:tcW w:w="4814" w:type="dxa"/>
          </w:tcPr>
          <w:p w14:paraId="4C3A62B0" w14:textId="3CF1F75C"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Synthesis of findings and drafting of manuscripts</w:t>
            </w:r>
          </w:p>
        </w:tc>
      </w:tr>
      <w:tr w:rsidR="004C2E8E" w:rsidRPr="0006556F" w14:paraId="4454A3B9" w14:textId="77777777" w:rsidTr="004C2E8E">
        <w:tc>
          <w:tcPr>
            <w:tcW w:w="4814" w:type="dxa"/>
          </w:tcPr>
          <w:p w14:paraId="5CEBECA5" w14:textId="5CF1A977"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Months 23–24</w:t>
            </w:r>
          </w:p>
        </w:tc>
        <w:tc>
          <w:tcPr>
            <w:tcW w:w="4814" w:type="dxa"/>
          </w:tcPr>
          <w:p w14:paraId="61E25E9D" w14:textId="5EF1CAF8" w:rsidR="004C2E8E" w:rsidRPr="0006556F" w:rsidRDefault="006D35E8" w:rsidP="00B004CA">
            <w:pPr>
              <w:spacing w:after="0" w:line="360" w:lineRule="auto"/>
              <w:jc w:val="both"/>
              <w:rPr>
                <w:rFonts w:asciiTheme="minorHAnsi" w:hAnsiTheme="minorHAnsi" w:cstheme="minorHAnsi"/>
                <w:sz w:val="24"/>
                <w:szCs w:val="24"/>
                <w:lang w:val="en-US"/>
              </w:rPr>
            </w:pPr>
            <w:r w:rsidRPr="0050699C">
              <w:rPr>
                <w:rFonts w:asciiTheme="minorHAnsi" w:eastAsia="Times New Roman" w:hAnsiTheme="minorHAnsi" w:cstheme="minorHAnsi"/>
                <w:sz w:val="24"/>
                <w:szCs w:val="24"/>
                <w:lang w:val="en-IE" w:eastAsia="en-IE"/>
              </w:rPr>
              <w:t>Dissemination of results (conferences, journals), development of practice guidelines</w:t>
            </w:r>
          </w:p>
        </w:tc>
      </w:tr>
    </w:tbl>
    <w:p w14:paraId="711968FC" w14:textId="77777777" w:rsidR="00B004CA" w:rsidRPr="0006556F" w:rsidRDefault="00B004CA" w:rsidP="00B004CA">
      <w:pPr>
        <w:spacing w:after="0" w:line="360" w:lineRule="auto"/>
        <w:jc w:val="both"/>
        <w:rPr>
          <w:rFonts w:asciiTheme="minorHAnsi" w:hAnsiTheme="minorHAnsi" w:cstheme="minorHAnsi"/>
          <w:sz w:val="24"/>
          <w:szCs w:val="24"/>
          <w:lang w:val="en-US"/>
        </w:rPr>
      </w:pPr>
    </w:p>
    <w:p w14:paraId="4891D2AB" w14:textId="2F6E2E35" w:rsidR="0006556F" w:rsidRPr="0006556F" w:rsidRDefault="00F77B9E" w:rsidP="00B004CA">
      <w:pPr>
        <w:spacing w:after="0" w:line="360" w:lineRule="auto"/>
        <w:jc w:val="both"/>
        <w:rPr>
          <w:rFonts w:asciiTheme="minorHAnsi" w:hAnsiTheme="minorHAnsi" w:cstheme="minorHAnsi"/>
          <w:b/>
          <w:sz w:val="24"/>
          <w:szCs w:val="24"/>
          <w:lang w:val="en-US"/>
        </w:rPr>
      </w:pPr>
      <w:r w:rsidRPr="0006556F">
        <w:rPr>
          <w:rFonts w:asciiTheme="minorHAnsi" w:hAnsiTheme="minorHAnsi" w:cstheme="minorHAnsi"/>
          <w:b/>
          <w:sz w:val="24"/>
          <w:szCs w:val="24"/>
          <w:lang w:val="en-US"/>
        </w:rPr>
        <w:t>References:</w:t>
      </w:r>
    </w:p>
    <w:p w14:paraId="4FBFA91B" w14:textId="77777777" w:rsidR="0006556F" w:rsidRPr="0006556F" w:rsidRDefault="0006556F" w:rsidP="00B004CA">
      <w:pPr>
        <w:pStyle w:val="EndNoteBibliography"/>
        <w:numPr>
          <w:ilvl w:val="0"/>
          <w:numId w:val="7"/>
        </w:numPr>
        <w:spacing w:after="0" w:line="360" w:lineRule="auto"/>
        <w:rPr>
          <w:rFonts w:asciiTheme="minorHAnsi" w:hAnsiTheme="minorHAnsi" w:cstheme="minorHAnsi"/>
          <w:sz w:val="24"/>
          <w:szCs w:val="24"/>
        </w:rPr>
      </w:pPr>
      <w:r w:rsidRPr="0006556F">
        <w:rPr>
          <w:rFonts w:asciiTheme="minorHAnsi" w:hAnsiTheme="minorHAnsi" w:cstheme="minorHAnsi"/>
          <w:sz w:val="24"/>
          <w:szCs w:val="24"/>
        </w:rPr>
        <w:t>European Pressure Ulcer Advisory Panel, National Pressure Injury Advisory Panel, Pan Pacific Pressure Injury Alliance. Prevention and treatment of pressure ulcers/injuries: Clinical practice guideline. The International Guideline. 2019.</w:t>
      </w:r>
    </w:p>
    <w:p w14:paraId="52746184" w14:textId="77777777" w:rsidR="0006556F" w:rsidRPr="0006556F" w:rsidRDefault="0006556F" w:rsidP="00B004CA">
      <w:pPr>
        <w:pStyle w:val="EndNoteBibliography"/>
        <w:spacing w:after="0" w:line="360" w:lineRule="auto"/>
        <w:rPr>
          <w:rFonts w:asciiTheme="minorHAnsi" w:hAnsiTheme="minorHAnsi" w:cstheme="minorHAnsi"/>
          <w:sz w:val="24"/>
          <w:szCs w:val="24"/>
        </w:rPr>
      </w:pPr>
    </w:p>
    <w:p w14:paraId="573EF407" w14:textId="3C863227" w:rsidR="0006556F" w:rsidRPr="00B004CA" w:rsidRDefault="0006556F" w:rsidP="00B004CA">
      <w:pPr>
        <w:pStyle w:val="EndNoteBibliography"/>
        <w:numPr>
          <w:ilvl w:val="0"/>
          <w:numId w:val="7"/>
        </w:numPr>
        <w:spacing w:after="0" w:line="360" w:lineRule="auto"/>
        <w:rPr>
          <w:rFonts w:asciiTheme="minorHAnsi" w:hAnsiTheme="minorHAnsi" w:cstheme="minorHAnsi"/>
          <w:sz w:val="24"/>
          <w:szCs w:val="24"/>
        </w:rPr>
      </w:pPr>
      <w:r w:rsidRPr="0006556F">
        <w:rPr>
          <w:rFonts w:asciiTheme="minorHAnsi" w:hAnsiTheme="minorHAnsi" w:cstheme="minorHAnsi"/>
          <w:sz w:val="24"/>
          <w:szCs w:val="24"/>
        </w:rPr>
        <w:t>Langton AK, Sherratt MJ, Sellers WI, Griffiths CE, Watson RE. Geographical ancestry is a key determinant of epidermal morphology and dermal composition. Br J Dermatol. 2014;171(2):274-82.</w:t>
      </w:r>
    </w:p>
    <w:p w14:paraId="2639F778" w14:textId="77777777" w:rsidR="0006556F" w:rsidRPr="0006556F" w:rsidRDefault="0006556F" w:rsidP="00B004CA">
      <w:pPr>
        <w:pStyle w:val="EndNoteBibliography"/>
        <w:numPr>
          <w:ilvl w:val="0"/>
          <w:numId w:val="7"/>
        </w:numPr>
        <w:spacing w:after="0" w:line="360" w:lineRule="auto"/>
        <w:rPr>
          <w:rFonts w:asciiTheme="minorHAnsi" w:hAnsiTheme="minorHAnsi" w:cstheme="minorHAnsi"/>
          <w:sz w:val="24"/>
          <w:szCs w:val="24"/>
        </w:rPr>
      </w:pPr>
      <w:r w:rsidRPr="0006556F">
        <w:rPr>
          <w:rFonts w:asciiTheme="minorHAnsi" w:hAnsiTheme="minorHAnsi" w:cstheme="minorHAnsi"/>
          <w:sz w:val="24"/>
          <w:szCs w:val="24"/>
        </w:rPr>
        <w:t>Black J, Cox J, Capasso V, Bliss DZ, Delmore B, Iyer V, Massaro J, Munro C, Pittman J, Ayello EA. Current perspectives on pressure injuries in persons with dark skin tones from the National Pressure Injury Advisory Panel. Adv Skin Wound Care. 2023;36(10):470-80.</w:t>
      </w:r>
    </w:p>
    <w:p w14:paraId="2B186588" w14:textId="77777777" w:rsidR="00FF1F22" w:rsidRPr="0006556F" w:rsidRDefault="00FF1F22" w:rsidP="00B004CA">
      <w:pPr>
        <w:spacing w:after="0" w:line="360" w:lineRule="auto"/>
        <w:jc w:val="both"/>
        <w:rPr>
          <w:rFonts w:asciiTheme="minorHAnsi" w:hAnsiTheme="minorHAnsi" w:cstheme="minorHAnsi"/>
          <w:sz w:val="24"/>
          <w:szCs w:val="24"/>
          <w:lang w:val="en-US"/>
        </w:rPr>
      </w:pPr>
    </w:p>
    <w:p w14:paraId="61FBD697" w14:textId="77777777" w:rsidR="009B4E3E" w:rsidRPr="0006556F" w:rsidRDefault="009B4E3E" w:rsidP="00B004CA">
      <w:pPr>
        <w:spacing w:after="0" w:line="360" w:lineRule="auto"/>
        <w:jc w:val="both"/>
        <w:rPr>
          <w:rFonts w:asciiTheme="minorHAnsi" w:hAnsiTheme="minorHAnsi" w:cstheme="minorHAnsi"/>
          <w:sz w:val="24"/>
          <w:szCs w:val="24"/>
          <w:lang w:val="en-US"/>
        </w:rPr>
      </w:pPr>
    </w:p>
    <w:p w14:paraId="156443F0" w14:textId="77777777" w:rsidR="00CC271F" w:rsidRPr="0006556F" w:rsidRDefault="00CC271F" w:rsidP="00B004CA">
      <w:pPr>
        <w:spacing w:after="0" w:line="360" w:lineRule="auto"/>
        <w:jc w:val="both"/>
        <w:rPr>
          <w:rFonts w:asciiTheme="minorHAnsi" w:hAnsiTheme="minorHAnsi" w:cstheme="minorHAnsi"/>
          <w:sz w:val="24"/>
          <w:szCs w:val="24"/>
        </w:rPr>
      </w:pPr>
    </w:p>
    <w:sectPr w:rsidR="00CC271F" w:rsidRPr="000655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08F2"/>
    <w:multiLevelType w:val="multilevel"/>
    <w:tmpl w:val="B37A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7308A"/>
    <w:multiLevelType w:val="multilevel"/>
    <w:tmpl w:val="A918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0293E"/>
    <w:multiLevelType w:val="hybridMultilevel"/>
    <w:tmpl w:val="CA46783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50297F15"/>
    <w:multiLevelType w:val="hybridMultilevel"/>
    <w:tmpl w:val="3B0A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405911"/>
    <w:multiLevelType w:val="hybridMultilevel"/>
    <w:tmpl w:val="2DE88B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7914F87"/>
    <w:multiLevelType w:val="hybridMultilevel"/>
    <w:tmpl w:val="85AC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15FE8"/>
    <w:multiLevelType w:val="hybridMultilevel"/>
    <w:tmpl w:val="474C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1sjC0MDQ1N7Q0tDRT0lEKTi0uzszPAykwrAUAv38ehywAAAA="/>
  </w:docVars>
  <w:rsids>
    <w:rsidRoot w:val="009B4E3E"/>
    <w:rsid w:val="00054ADE"/>
    <w:rsid w:val="00057A68"/>
    <w:rsid w:val="0006556F"/>
    <w:rsid w:val="000A3EA7"/>
    <w:rsid w:val="000D473E"/>
    <w:rsid w:val="00152D49"/>
    <w:rsid w:val="004C2E8E"/>
    <w:rsid w:val="0050699C"/>
    <w:rsid w:val="005576F0"/>
    <w:rsid w:val="006B12AA"/>
    <w:rsid w:val="006D35E8"/>
    <w:rsid w:val="007B51BB"/>
    <w:rsid w:val="00925B49"/>
    <w:rsid w:val="009B4E3E"/>
    <w:rsid w:val="00B004CA"/>
    <w:rsid w:val="00B460AE"/>
    <w:rsid w:val="00BB4A66"/>
    <w:rsid w:val="00BD3DED"/>
    <w:rsid w:val="00CC271F"/>
    <w:rsid w:val="00CD0D1D"/>
    <w:rsid w:val="00F276DD"/>
    <w:rsid w:val="00F77B9E"/>
    <w:rsid w:val="00F96DE8"/>
    <w:rsid w:val="00FF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4675D"/>
  <w15:chartTrackingRefBased/>
  <w15:docId w15:val="{47211765-584C-4D4A-BC0D-6716D1D8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3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B4E3E"/>
    <w:pPr>
      <w:keepNext/>
      <w:keepLines/>
      <w:spacing w:before="240" w:after="0" w:line="259" w:lineRule="auto"/>
      <w:outlineLvl w:val="0"/>
    </w:pPr>
    <w:rPr>
      <w:rFonts w:ascii="Calibri Light" w:eastAsia="Times New Roman" w:hAnsi="Calibri Light"/>
      <w:color w:val="2E74B5"/>
      <w:sz w:val="32"/>
      <w:szCs w:val="32"/>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3E"/>
    <w:rPr>
      <w:rFonts w:ascii="Calibri Light" w:eastAsia="Times New Roman" w:hAnsi="Calibri Light" w:cs="Times New Roman"/>
      <w:color w:val="2E74B5"/>
      <w:sz w:val="32"/>
      <w:szCs w:val="32"/>
      <w:lang w:val="en-US" w:bidi="he-IL"/>
    </w:rPr>
  </w:style>
  <w:style w:type="character" w:styleId="Hyperlink">
    <w:name w:val="Hyperlink"/>
    <w:uiPriority w:val="99"/>
    <w:unhideWhenUsed/>
    <w:rsid w:val="009B4E3E"/>
    <w:rPr>
      <w:color w:val="0000FF"/>
      <w:u w:val="single"/>
    </w:rPr>
  </w:style>
  <w:style w:type="character" w:customStyle="1" w:styleId="citation-publication-date">
    <w:name w:val="citation-publication-date"/>
    <w:rsid w:val="009B4E3E"/>
  </w:style>
  <w:style w:type="paragraph" w:customStyle="1" w:styleId="m3521337326165807547msolistparagraph">
    <w:name w:val="m_3521337326165807547msolistparagraph"/>
    <w:basedOn w:val="Normal"/>
    <w:rsid w:val="00FF1F22"/>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FF1F22"/>
    <w:pPr>
      <w:ind w:left="720"/>
      <w:contextualSpacing/>
    </w:pPr>
  </w:style>
  <w:style w:type="paragraph" w:styleId="NormalWeb">
    <w:name w:val="Normal (Web)"/>
    <w:basedOn w:val="Normal"/>
    <w:uiPriority w:val="99"/>
    <w:semiHidden/>
    <w:unhideWhenUsed/>
    <w:rsid w:val="005576F0"/>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Strong">
    <w:name w:val="Strong"/>
    <w:basedOn w:val="DefaultParagraphFont"/>
    <w:uiPriority w:val="22"/>
    <w:qFormat/>
    <w:rsid w:val="005576F0"/>
    <w:rPr>
      <w:b/>
      <w:bCs/>
    </w:rPr>
  </w:style>
  <w:style w:type="table" w:styleId="TableGrid">
    <w:name w:val="Table Grid"/>
    <w:basedOn w:val="TableNormal"/>
    <w:uiPriority w:val="39"/>
    <w:rsid w:val="004C2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6556F"/>
    <w:pPr>
      <w:spacing w:after="160" w:line="240" w:lineRule="auto"/>
      <w:jc w:val="both"/>
    </w:pPr>
    <w:rPr>
      <w:rFonts w:eastAsiaTheme="minorHAnsi" w:cs="Calibri"/>
      <w:noProof/>
      <w:lang w:val="en-US"/>
    </w:rPr>
  </w:style>
  <w:style w:type="character" w:customStyle="1" w:styleId="EndNoteBibliographyChar">
    <w:name w:val="EndNote Bibliography Char"/>
    <w:basedOn w:val="DefaultParagraphFont"/>
    <w:link w:val="EndNoteBibliography"/>
    <w:rsid w:val="0006556F"/>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4457">
      <w:bodyDiv w:val="1"/>
      <w:marLeft w:val="0"/>
      <w:marRight w:val="0"/>
      <w:marTop w:val="0"/>
      <w:marBottom w:val="0"/>
      <w:divBdr>
        <w:top w:val="none" w:sz="0" w:space="0" w:color="auto"/>
        <w:left w:val="none" w:sz="0" w:space="0" w:color="auto"/>
        <w:bottom w:val="none" w:sz="0" w:space="0" w:color="auto"/>
        <w:right w:val="none" w:sz="0" w:space="0" w:color="auto"/>
      </w:divBdr>
    </w:div>
    <w:div w:id="314650946">
      <w:bodyDiv w:val="1"/>
      <w:marLeft w:val="0"/>
      <w:marRight w:val="0"/>
      <w:marTop w:val="0"/>
      <w:marBottom w:val="0"/>
      <w:divBdr>
        <w:top w:val="none" w:sz="0" w:space="0" w:color="auto"/>
        <w:left w:val="none" w:sz="0" w:space="0" w:color="auto"/>
        <w:bottom w:val="none" w:sz="0" w:space="0" w:color="auto"/>
        <w:right w:val="none" w:sz="0" w:space="0" w:color="auto"/>
      </w:divBdr>
    </w:div>
    <w:div w:id="679165549">
      <w:bodyDiv w:val="1"/>
      <w:marLeft w:val="0"/>
      <w:marRight w:val="0"/>
      <w:marTop w:val="0"/>
      <w:marBottom w:val="0"/>
      <w:divBdr>
        <w:top w:val="none" w:sz="0" w:space="0" w:color="auto"/>
        <w:left w:val="none" w:sz="0" w:space="0" w:color="auto"/>
        <w:bottom w:val="none" w:sz="0" w:space="0" w:color="auto"/>
        <w:right w:val="none" w:sz="0" w:space="0" w:color="auto"/>
      </w:divBdr>
    </w:div>
    <w:div w:id="18909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436</Words>
  <Characters>2711</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Worsley P.R.</dc:creator>
  <cp:keywords/>
  <dc:description/>
  <cp:lastModifiedBy>Pinar Avsar</cp:lastModifiedBy>
  <cp:revision>14</cp:revision>
  <dcterms:created xsi:type="dcterms:W3CDTF">2020-05-21T09:51:00Z</dcterms:created>
  <dcterms:modified xsi:type="dcterms:W3CDTF">2025-06-03T14:49:00Z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d1f6e904-d049-407f-8f92-b2e04b17b99a</vt:lpwstr>
  </property>
</Properties>
</file>